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9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Normaltextrun"/>
        </w:rPr>
      </w:pP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>Recall Cases Summary – US (Last Update Date: 31 August 2022)</w:t>
      </w:r>
    </w:p>
    <w:p>
      <w:pPr>
        <w:pStyle w:val="Normal"/>
        <w:jc w:val="center"/>
        <w:rPr>
          <w:rStyle w:val="Normaltextrun"/>
          <w:rFonts w:ascii="Calibri" w:hAnsi="Calibri" w:cs="Calibri"/>
          <w:b/>
          <w:b/>
          <w:bCs/>
          <w:color w:val="000000"/>
          <w:sz w:val="4"/>
          <w:szCs w:val="4"/>
          <w:shd w:fill="FFFFFF" w:val="clear"/>
        </w:rPr>
      </w:pPr>
      <w:r>
        <w:rPr>
          <w:rFonts w:cs="Calibri" w:ascii="Calibri" w:hAnsi="Calibri"/>
          <w:b/>
          <w:bCs/>
          <w:color w:val="000000"/>
          <w:sz w:val="4"/>
          <w:szCs w:val="4"/>
          <w:shd w:fill="FFFFFF" w:val="clear"/>
        </w:rPr>
      </w:r>
    </w:p>
    <w:tbl>
      <w:tblPr>
        <w:tblW w:w="901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267"/>
        <w:gridCol w:w="1701"/>
        <w:gridCol w:w="1985"/>
        <w:gridCol w:w="1560"/>
        <w:gridCol w:w="2497"/>
      </w:tblGrid>
      <w:tr>
        <w:trPr>
          <w:trHeight w:val="585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Date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Product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Categories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Hazard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</w:rPr>
              <w:t>Image</w:t>
            </w: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4-Aug-2022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Cordless Hedge Trimmer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Tools and Hardware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Laceration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-3175</wp:posOffset>
                  </wp:positionV>
                  <wp:extent cx="590550" cy="379730"/>
                  <wp:effectExtent l="0" t="0" r="0" b="0"/>
                  <wp:wrapNone/>
                  <wp:docPr id="1" name="Picture 6" descr="Hedge trimmer with teal guard NOT subject to recal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Hedge trimmer with teal guard NOT subject to recal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-635</wp:posOffset>
                  </wp:positionV>
                  <wp:extent cx="601345" cy="386715"/>
                  <wp:effectExtent l="0" t="0" r="0" b="0"/>
                  <wp:wrapNone/>
                  <wp:docPr id="2" name="Picture 4" descr="Recalled Makita cordless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Recalled Makita cordless hedge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481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4-Aug-2022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1.4 Million Miter Saw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Tools and Hardware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Laceration Hazard, 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-1270</wp:posOffset>
                  </wp:positionV>
                  <wp:extent cx="519430" cy="450850"/>
                  <wp:effectExtent l="0" t="0" r="0" b="0"/>
                  <wp:wrapNone/>
                  <wp:docPr id="3" name="Picture 7" descr="Recalled DeWALT Model DWS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Recalled DeWALT Model DWS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-8890</wp:posOffset>
                  </wp:positionV>
                  <wp:extent cx="361950" cy="464185"/>
                  <wp:effectExtent l="0" t="0" r="0" b="0"/>
                  <wp:wrapNone/>
                  <wp:docPr id="4" name="Picture 8" descr="Recalled DeWALT Model DWS779 with date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Recalled DeWALT Model DWS779 with date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15240</wp:posOffset>
                  </wp:positionV>
                  <wp:extent cx="484505" cy="434340"/>
                  <wp:effectExtent l="0" t="0" r="0" b="0"/>
                  <wp:wrapNone/>
                  <wp:docPr id="5" name="Picture 9" descr="Recalled DeWALT Model DWS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Recalled DeWALT Model DWS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79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11-Aug-2022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Home Elevator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Electrical Appliances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Entrapment Hazard, 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6350</wp:posOffset>
                  </wp:positionV>
                  <wp:extent cx="840105" cy="568960"/>
                  <wp:effectExtent l="0" t="0" r="0" b="0"/>
                  <wp:wrapNone/>
                  <wp:docPr id="6" name="Picture 11" descr="Residential Elevator with Space Between the Exterior Landing (Hoistway) Door and Interior Elevator Car (Accordion) Door. A young child can become entrapped if there is a hazardous gap between the doo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1" descr="Residential Elevator with Space Between the Exterior Landing (Hoistway) Door and Interior Elevator Car (Accordion) Door. A young child can become entrapped if there is a hazardous gap between the do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11-Aug-2022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Footpad for Onewheel GT Electric Skateboard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Sporting Goods / Equipment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-63500</wp:posOffset>
                  </wp:positionV>
                  <wp:extent cx="946150" cy="633730"/>
                  <wp:effectExtent l="0" t="0" r="0" b="0"/>
                  <wp:wrapNone/>
                  <wp:docPr id="7" name="Picture 13" descr="Recalled Front Footpad for Onewheel GT self-balancing electric skate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 descr="Recalled Front Footpad for Onewheel GT self-balancing electric skate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15-Aug-2022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MamaRoo and RockaRoo Infant Swing and Rocker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Toys and Childcare Products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Entanglement Hazard, Strangulation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-20955</wp:posOffset>
                  </wp:positionV>
                  <wp:extent cx="311150" cy="410210"/>
                  <wp:effectExtent l="0" t="0" r="0" b="0"/>
                  <wp:wrapNone/>
                  <wp:docPr id="8" name="Picture 16" descr="Recalled 4moms MamaRoo (Model 4M-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Recalled 4moms MamaRoo (Model 4M-0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-34925</wp:posOffset>
                  </wp:positionV>
                  <wp:extent cx="316230" cy="425450"/>
                  <wp:effectExtent l="0" t="0" r="0" b="0"/>
                  <wp:wrapNone/>
                  <wp:docPr id="9" name="Picture 17" descr="Recalled 4moms MamaRoo (Model 10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7" descr="Recalled 4moms MamaRoo (Model 10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-17780</wp:posOffset>
                  </wp:positionV>
                  <wp:extent cx="291465" cy="406400"/>
                  <wp:effectExtent l="0" t="0" r="0" b="0"/>
                  <wp:wrapNone/>
                  <wp:docPr id="10" name="Picture 18" descr="Recalled 4moms MamaRoo (model 10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8" descr="Recalled 4moms MamaRoo (model 103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15875</wp:posOffset>
                  </wp:positionV>
                  <wp:extent cx="260350" cy="374650"/>
                  <wp:effectExtent l="0" t="0" r="0" b="0"/>
                  <wp:wrapNone/>
                  <wp:docPr id="1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rPr>
                <w:lang w:eastAsia="en-HK"/>
              </w:rPr>
            </w:pPr>
            <w:r>
              <w:rPr>
                <w:lang w:eastAsia="en-HK"/>
              </w:rPr>
            </w:r>
          </w:p>
          <w:p>
            <w:pPr>
              <w:pStyle w:val="Normal"/>
              <w:widowControl w:val="false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42545</wp:posOffset>
                  </wp:positionV>
                  <wp:extent cx="437515" cy="311150"/>
                  <wp:effectExtent l="0" t="0" r="0" b="0"/>
                  <wp:wrapNone/>
                  <wp:docPr id="1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68580</wp:posOffset>
                  </wp:positionV>
                  <wp:extent cx="425450" cy="269875"/>
                  <wp:effectExtent l="0" t="0" r="0" b="0"/>
                  <wp:wrapNone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856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18-Aug-2022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ASUS ROG Maximus Z690 Hero Motherboard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Computer / Audio / Video / Other Electronics &amp; Accessories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Fire Hazard, Burn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1028700" cy="683260"/>
                  <wp:effectExtent l="0" t="0" r="0" b="0"/>
                  <wp:wrapNone/>
                  <wp:docPr id="14" name="Picture 1" descr="Recalled 2021 ASUS ROG Maximus Z690 Hero Motherbo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Recalled 2021 ASUS ROG Maximus Z690 Hero Motherbo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86995</wp:posOffset>
                  </wp:positionV>
                  <wp:extent cx="469900" cy="548640"/>
                  <wp:effectExtent l="0" t="0" r="0" b="0"/>
                  <wp:wrapNone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18-Aug-2022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Children’s Hooded Sweatshirts with Drawstrings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Fabric / Textile / Garment / Home Textile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Strangulation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1905</wp:posOffset>
                  </wp:positionV>
                  <wp:extent cx="641350" cy="640080"/>
                  <wp:effectExtent l="0" t="0" r="0" b="0"/>
                  <wp:wrapNone/>
                  <wp:docPr id="16" name="Image3" descr="Recalled Hard Rock Cafe Children’s Hooded Sweatshirt with Neck Drawst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Recalled Hard Rock Cafe Children’s Hooded Sweatshirt with Neck Drawst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Paddles Sold with Stand-Up Paddleboard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Sporting Goods / Equipment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Injury Hazard, Laceration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mc:AlternateContent>
                <mc:Choice Requires="wpg">
                  <w:drawing>
                    <wp:anchor behindDoc="0" distT="0" distB="6350" distL="0" distR="5080" simplePos="0" locked="0" layoutInCell="0" allowOverlap="1" relativeHeight="24" wp14:anchorId="6468037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-13335</wp:posOffset>
                      </wp:positionV>
                      <wp:extent cx="1214120" cy="527050"/>
                      <wp:effectExtent l="0" t="0" r="0" b="0"/>
                      <wp:wrapNone/>
                      <wp:docPr id="17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280" cy="527040"/>
                                <a:chOff x="0" y="0"/>
                                <a:chExt cx="1214280" cy="527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Picture 16" descr="Recalled Agit Global model year 2015 Dorsal Paddles sold with paddleboards"/>
                                <pic:cNvPicPr/>
                              </pic:nvPicPr>
                              <pic:blipFill>
                                <a:blip r:embed="rId18"/>
                                <a:stretch/>
                              </pic:blipFill>
                              <pic:spPr>
                                <a:xfrm>
                                  <a:off x="33480" y="156960"/>
                                  <a:ext cx="525240" cy="73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20" descr="Recalled Agit Global model year 2015 Ozoboard Paddles sold with paddleboards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52560" y="307440"/>
                                  <a:ext cx="523800" cy="76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1" descr="Recalled Agit Global model year 2015 Storm Blade Paddles sold with paddleboards"/>
                                <pic:cNvPicPr/>
                              </pic:nvPicPr>
                              <pic:blipFill>
                                <a:blip r:embed="rId20"/>
                                <a:stretch/>
                              </pic:blipFill>
                              <pic:spPr>
                                <a:xfrm>
                                  <a:off x="0" y="455400"/>
                                  <a:ext cx="527040" cy="716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22" descr="Recalled Agit Global model year 2015 Dorsal Paddles sold with paddleboards"/>
                                <pic:cNvPicPr/>
                              </pic:nvPicPr>
                              <pic:blipFill>
                                <a:blip r:embed="rId21"/>
                                <a:stretch/>
                              </pic:blipFill>
                              <pic:spPr>
                                <a:xfrm>
                                  <a:off x="44280" y="83880"/>
                                  <a:ext cx="525240" cy="73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23" descr="Recalled Agit Global model year 2015 Ozoboard Paddles sold with paddleboards"/>
                                <pic:cNvPicPr/>
                              </pic:nvPicPr>
                              <pic:blipFill>
                                <a:blip r:embed="rId22"/>
                                <a:stretch/>
                              </pic:blipFill>
                              <pic:spPr>
                                <a:xfrm>
                                  <a:off x="25920" y="230400"/>
                                  <a:ext cx="522720" cy="73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5" descr="Recalled Agit Global model year 2015 Storm Blade Paddles sold with paddleboards"/>
                                <pic:cNvPicPr/>
                              </pic:nvPicPr>
                              <pic:blipFill>
                                <a:blip r:embed="rId23"/>
                                <a:stretch/>
                              </pic:blipFill>
                              <pic:spPr>
                                <a:xfrm>
                                  <a:off x="29880" y="380880"/>
                                  <a:ext cx="521280" cy="78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6" descr="Recalled Agit Global model year 2016 Storm Blade Paddles sold with paddleboards"/>
                                <pic:cNvPicPr/>
                              </pic:nvPicPr>
                              <pic:blipFill>
                                <a:blip r:embed="rId24"/>
                                <a:stretch/>
                              </pic:blipFill>
                              <pic:spPr>
                                <a:xfrm>
                                  <a:off x="656640" y="87120"/>
                                  <a:ext cx="522720" cy="63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27" descr="Recalled Agit Global model year 2017 Storm Blade Paddles sold with paddleboards"/>
                                <pic:cNvPicPr/>
                              </pic:nvPicPr>
                              <pic:blipFill>
                                <a:blip r:embed="rId25"/>
                                <a:stretch/>
                              </pic:blipFill>
                              <pic:spPr>
                                <a:xfrm>
                                  <a:off x="630000" y="165240"/>
                                  <a:ext cx="521280" cy="824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28" descr="Recalled Agit Global model years 2017 and 2019 9’6” Wave Storm Paddles and 2020 8’ Wave Storm Paddles sold with paddleboards"/>
                                <pic:cNvPicPr/>
                              </pic:nvPicPr>
                              <pic:blipFill>
                                <a:blip r:embed="rId26"/>
                                <a:stretch/>
                              </pic:blipFill>
                              <pic:spPr>
                                <a:xfrm>
                                  <a:off x="630000" y="227880"/>
                                  <a:ext cx="521280" cy="77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29" descr="Recalled Agit Global model year 2018 9’6” Wave Storm Paddles and 2020 8’ Wave Storm Paddles sold with paddleboards"/>
                                <pic:cNvPicPr/>
                              </pic:nvPicPr>
                              <pic:blipFill>
                                <a:blip r:embed="rId27"/>
                                <a:stretch/>
                              </pic:blipFill>
                              <pic:spPr>
                                <a:xfrm>
                                  <a:off x="630000" y="297360"/>
                                  <a:ext cx="521280" cy="93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0" descr="Recalled Agit Global model year 2018 True Wave Paddles sold with paddleboards"/>
                                <pic:cNvPicPr/>
                              </pic:nvPicPr>
                              <pic:blipFill>
                                <a:blip r:embed="rId28"/>
                                <a:stretch/>
                              </pic:blipFill>
                              <pic:spPr>
                                <a:xfrm>
                                  <a:off x="40680" y="0"/>
                                  <a:ext cx="523800" cy="79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31" descr="Recalled Agit Global model year 2019 Bloo Tide Paddles sold with paddleboards"/>
                                <pic:cNvPic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>
                                <a:xfrm>
                                  <a:off x="690120" y="4320"/>
                                  <a:ext cx="523800" cy="73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1" style="position:absolute;margin-left:15.1pt;margin-top:-1.05pt;width:95.6pt;height:41.5pt" coordorigin="302,-21" coordsize="1912,8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16" stroked="f" o:allowincell="f" style="position:absolute;left:355;top:226;width:826;height:114;mso-wrap-style:none;v-text-anchor:middle" type="_x0000_t75">
                        <v:imagedata r:id="rId18" o:detectmouseclick="t"/>
                        <v:stroke color="#3465a4" joinstyle="round" endcap="flat"/>
                        <w10:wrap type="none"/>
                      </v:shape>
                      <v:shape id="shape_0" ID="Picture 20" stroked="f" o:allowincell="f" style="position:absolute;left:385;top:463;width:824;height:120;mso-wrap-style:none;v-text-anchor:middle" type="_x0000_t75">
                        <v:imagedata r:id="rId19" o:detectmouseclick="t"/>
                        <v:stroke color="#3465a4" joinstyle="round" endcap="flat"/>
                        <w10:wrap type="none"/>
                      </v:shape>
                      <v:shape id="shape_0" ID="Picture 21" stroked="f" o:allowincell="f" style="position:absolute;left:302;top:696;width:829;height:112;mso-wrap-style:none;v-text-anchor:middle" type="_x0000_t75">
                        <v:imagedata r:id="rId20" o:detectmouseclick="t"/>
                        <v:stroke color="#3465a4" joinstyle="round" endcap="flat"/>
                        <w10:wrap type="none"/>
                      </v:shape>
                      <v:shape id="shape_0" ID="Picture 22" stroked="f" o:allowincell="f" style="position:absolute;left:372;top:111;width:826;height:114;mso-wrap-style:none;v-text-anchor:middle" type="_x0000_t75">
                        <v:imagedata r:id="rId18" o:detectmouseclick="t"/>
                        <v:stroke color="#3465a4" joinstyle="round" endcap="flat"/>
                        <w10:wrap type="none"/>
                      </v:shape>
                      <v:shape id="shape_0" ID="Picture 23" stroked="f" o:allowincell="f" style="position:absolute;left:343;top:342;width:822;height:115;mso-wrap-style:none;v-text-anchor:middle" type="_x0000_t75">
                        <v:imagedata r:id="rId19" o:detectmouseclick="t"/>
                        <v:stroke color="#3465a4" joinstyle="round" endcap="flat"/>
                        <w10:wrap type="none"/>
                      </v:shape>
                      <v:shape id="shape_0" ID="Picture 25" stroked="f" o:allowincell="f" style="position:absolute;left:349;top:579;width:820;height:122;mso-wrap-style:none;v-text-anchor:middle" type="_x0000_t75">
                        <v:imagedata r:id="rId20" o:detectmouseclick="t"/>
                        <v:stroke color="#3465a4" joinstyle="round" endcap="flat"/>
                        <w10:wrap type="none"/>
                      </v:shape>
                      <v:shape id="shape_0" ID="Picture 26" stroked="f" o:allowincell="f" style="position:absolute;left:1336;top:116;width:822;height:98;mso-wrap-style:none;v-text-anchor:middle" type="_x0000_t75">
                        <v:imagedata r:id="rId24" o:detectmouseclick="t"/>
                        <v:stroke color="#3465a4" joinstyle="round" endcap="flat"/>
                        <w10:wrap type="none"/>
                      </v:shape>
                      <v:shape id="shape_0" ID="Picture 27" stroked="f" o:allowincell="f" style="position:absolute;left:1294;top:239;width:820;height:129;mso-wrap-style:none;v-text-anchor:middle" type="_x0000_t75">
                        <v:imagedata r:id="rId25" o:detectmouseclick="t"/>
                        <v:stroke color="#3465a4" joinstyle="round" endcap="flat"/>
                        <w10:wrap type="none"/>
                      </v:shape>
                      <v:shape id="shape_0" ID="Picture 28" stroked="f" o:allowincell="f" style="position:absolute;left:1294;top:338;width:820;height:121;mso-wrap-style:none;v-text-anchor:middle" type="_x0000_t75">
                        <v:imagedata r:id="rId26" o:detectmouseclick="t"/>
                        <v:stroke color="#3465a4" joinstyle="round" endcap="flat"/>
                        <w10:wrap type="none"/>
                      </v:shape>
                      <v:shape id="shape_0" ID="Picture 29" stroked="f" o:allowincell="f" style="position:absolute;left:1294;top:447;width:820;height:147;mso-wrap-style:none;v-text-anchor:middle" type="_x0000_t75">
                        <v:imagedata r:id="rId27" o:detectmouseclick="t"/>
                        <v:stroke color="#3465a4" joinstyle="round" endcap="flat"/>
                        <w10:wrap type="none"/>
                      </v:shape>
                      <v:shape id="shape_0" ID="Picture 30" stroked="f" o:allowincell="f" style="position:absolute;left:366;top:-21;width:824;height:125;mso-wrap-style:none;v-text-anchor:middle" type="_x0000_t75">
                        <v:imagedata r:id="rId28" o:detectmouseclick="t"/>
                        <v:stroke color="#3465a4" joinstyle="round" endcap="flat"/>
                        <w10:wrap type="none"/>
                      </v:shape>
                      <v:shape id="shape_0" ID="Picture 31" stroked="f" o:allowincell="f" style="position:absolute;left:1389;top:-14;width:824;height:114;mso-wrap-style:none;v-text-anchor:middle" type="_x0000_t75">
                        <v:imagedata r:id="rId29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34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Kidoozie™ Activity Desk Toy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Toys and Childcare Products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Entanglement Hazard, Entrapment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-48895</wp:posOffset>
                  </wp:positionV>
                  <wp:extent cx="698500" cy="647065"/>
                  <wp:effectExtent l="0" t="0" r="0" b="0"/>
                  <wp:wrapNone/>
                  <wp:docPr id="18" name="Picture 37" descr="Recalled Epoch Everlasting Play My First Activity 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7" descr="Recalled Epoch Everlasting Play My First Activity D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4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Big Game Hunters Children’s Outdoor Kitchen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Toys and Childcare Products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Lead Poisoning Hazard, Health Risk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-7620</wp:posOffset>
                  </wp:positionV>
                  <wp:extent cx="573405" cy="547370"/>
                  <wp:effectExtent l="0" t="0" r="0" b="0"/>
                  <wp:wrapNone/>
                  <wp:docPr id="19" name="Picture 38" descr="Recalled Single Mud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8" descr="Recalled Single Mud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10795</wp:posOffset>
                  </wp:positionV>
                  <wp:extent cx="598170" cy="523240"/>
                  <wp:effectExtent l="0" t="0" r="0" b="0"/>
                  <wp:wrapNone/>
                  <wp:docPr id="20" name="Picture 39" descr="Recalled Triple Mud Kitche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9" descr="Recalled Triple Mud Kitche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Road Bike and Bicycle Handlebar/ Stem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Sporting Goods / Equipment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Fall Hazard, Crash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15240</wp:posOffset>
                  </wp:positionV>
                  <wp:extent cx="660400" cy="449580"/>
                  <wp:effectExtent l="0" t="0" r="0" b="0"/>
                  <wp:wrapNone/>
                  <wp:docPr id="21" name="Picture 42" descr="Recalled MY 21-22 Emonda SLR bicy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2" descr="Recalled MY 21-22 Emonda SLR bicy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63500</wp:posOffset>
                  </wp:positionV>
                  <wp:extent cx="615950" cy="378460"/>
                  <wp:effectExtent l="0" t="0" r="0" b="0"/>
                  <wp:wrapNone/>
                  <wp:docPr id="22" name="Picture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Ride-On Toy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Toys and Childcare Products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Fall Hazard, 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-6985</wp:posOffset>
                  </wp:positionV>
                  <wp:extent cx="444500" cy="418465"/>
                  <wp:effectExtent l="0" t="0" r="0" b="0"/>
                  <wp:wrapNone/>
                  <wp:docPr id="23" name="Picture 45" descr="Recalled Blue's Clues Foot to Floor Ride-on Toy (Front view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5" descr="Recalled Blue's Clues Foot to Floor Ride-on Toy (Front view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Steel Rolling Chassis for Utility Vehicle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Car Components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Crash Hazard, 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eastAsia="en-HK"/>
              </w:rPr>
            </w:pPr>
            <w:r>
              <w:rPr>
                <w:lang w:eastAsia="en-HK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40005</wp:posOffset>
                  </wp:positionV>
                  <wp:extent cx="717550" cy="565150"/>
                  <wp:effectExtent l="0" t="0" r="0" b="0"/>
                  <wp:wrapNone/>
                  <wp:docPr id="24" name="Picture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08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</w:pPr>
            <w:r>
              <w:rPr>
                <w:rFonts w:cs="" w:ascii="Calibri" w:hAnsi="Calibri" w:asciiTheme="minorHAnsi" w:cstheme="minorBidi" w:hAnsiTheme="minorHAnsi"/>
                <w:color w:val="000000" w:themeColor="text1"/>
                <w:sz w:val="22"/>
                <w:szCs w:val="22"/>
                <w:shd w:fill="FFFFFF" w:val="clear"/>
              </w:rPr>
              <w:t>25-Aug-2022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METALLISK Espresso Maker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Food Contact Material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/>
                <w:color w:val="000000" w:themeColor="text1"/>
                <w:sz w:val="22"/>
                <w:szCs w:val="22"/>
              </w:rPr>
              <w:t>Burn Hazard, Injury Hazard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12065</wp:posOffset>
                  </wp:positionV>
                  <wp:extent cx="609600" cy="386080"/>
                  <wp:effectExtent l="0" t="0" r="0" b="0"/>
                  <wp:wrapNone/>
                  <wp:docPr id="25" name="Picture 49" descr="Recalled IKEA METALLISK Espresso M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9" descr="Recalled IKEA METALLISK Espresso M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HK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d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9f344d"/>
    <w:rPr/>
  </w:style>
  <w:style w:type="character" w:styleId="Eop" w:customStyle="1">
    <w:name w:val="eop"/>
    <w:basedOn w:val="DefaultParagraphFont"/>
    <w:qFormat/>
    <w:rsid w:val="009f344d"/>
    <w:rPr/>
  </w:style>
  <w:style w:type="character" w:styleId="TitleChar" w:customStyle="1">
    <w:name w:val="Title Char"/>
    <w:basedOn w:val="DefaultParagraphFont"/>
    <w:link w:val="Title"/>
    <w:uiPriority w:val="10"/>
    <w:qFormat/>
    <w:rsid w:val="0042304c"/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Font381" w:customStyle="1">
    <w:name w:val="font381"/>
    <w:basedOn w:val="DefaultParagraphFont"/>
    <w:qFormat/>
    <w:rsid w:val="00db081a"/>
    <w:rPr>
      <w:rFonts w:ascii="Calibri" w:hAnsi="Calibri" w:cs="Calibri"/>
      <w:b/>
      <w:bCs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d4a9c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cd4a9c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cd4a9c"/>
    <w:rPr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54f46"/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54f46"/>
    <w:rPr>
      <w:sz w:val="20"/>
      <w:szCs w:val="20"/>
    </w:rPr>
  </w:style>
  <w:style w:type="character" w:styleId="ZTopofFormChar" w:customStyle="1">
    <w:name w:val="z-Top of Form Char"/>
    <w:basedOn w:val="DefaultParagraphFont"/>
    <w:link w:val="HTMLTopofForm"/>
    <w:uiPriority w:val="99"/>
    <w:semiHidden/>
    <w:qFormat/>
    <w:rsid w:val="0070132f"/>
    <w:rPr>
      <w:rFonts w:ascii="Arial" w:hAnsi="Arial" w:eastAsia="Times New Roman" w:cs="Arial"/>
      <w:vanish/>
      <w:sz w:val="16"/>
      <w:szCs w:val="16"/>
      <w:lang w:val="en-US"/>
    </w:rPr>
  </w:style>
  <w:style w:type="character" w:styleId="Msbuttonflexcontainer" w:customStyle="1">
    <w:name w:val="ms-button-flexcontainer"/>
    <w:basedOn w:val="DefaultParagraphFont"/>
    <w:qFormat/>
    <w:rsid w:val="0070132f"/>
    <w:rPr/>
  </w:style>
  <w:style w:type="character" w:styleId="Documenttitle394" w:customStyle="1">
    <w:name w:val="documenttitle-394"/>
    <w:basedOn w:val="DefaultParagraphFont"/>
    <w:qFormat/>
    <w:rsid w:val="0070132f"/>
    <w:rPr/>
  </w:style>
  <w:style w:type="character" w:styleId="Documenttitleseparator395" w:customStyle="1">
    <w:name w:val="documenttitleseparator-395"/>
    <w:basedOn w:val="DefaultParagraphFont"/>
    <w:qFormat/>
    <w:rsid w:val="0070132f"/>
    <w:rPr/>
  </w:style>
  <w:style w:type="character" w:styleId="Status405" w:customStyle="1">
    <w:name w:val="status-405"/>
    <w:basedOn w:val="DefaultParagraphFont"/>
    <w:qFormat/>
    <w:rsid w:val="0070132f"/>
    <w:rPr/>
  </w:style>
  <w:style w:type="character" w:styleId="Msbuttonlabel" w:customStyle="1">
    <w:name w:val="ms-button-label"/>
    <w:basedOn w:val="DefaultParagraphFont"/>
    <w:qFormat/>
    <w:rsid w:val="0070132f"/>
    <w:rPr/>
  </w:style>
  <w:style w:type="character" w:styleId="Msbuttonscreenreadertext" w:customStyle="1">
    <w:name w:val="ms-button-screenreadertext"/>
    <w:basedOn w:val="DefaultParagraphFont"/>
    <w:qFormat/>
    <w:rsid w:val="0070132f"/>
    <w:rPr/>
  </w:style>
  <w:style w:type="character" w:styleId="Textcontainer" w:customStyle="1">
    <w:name w:val="textcontainer"/>
    <w:basedOn w:val="DefaultParagraphFont"/>
    <w:qFormat/>
    <w:rsid w:val="0070132f"/>
    <w:rPr/>
  </w:style>
  <w:style w:type="character" w:styleId="Cuicb" w:customStyle="1">
    <w:name w:val="cui-cb"/>
    <w:basedOn w:val="DefaultParagraphFont"/>
    <w:qFormat/>
    <w:rsid w:val="0070132f"/>
    <w:rPr/>
  </w:style>
  <w:style w:type="character" w:styleId="Dark" w:customStyle="1">
    <w:name w:val="dark"/>
    <w:basedOn w:val="DefaultParagraphFont"/>
    <w:qFormat/>
    <w:rsid w:val="0070132f"/>
    <w:rPr/>
  </w:style>
  <w:style w:type="character" w:styleId="Tabactivetext" w:customStyle="1">
    <w:name w:val="tab-active-text"/>
    <w:basedOn w:val="DefaultParagraphFont"/>
    <w:qFormat/>
    <w:rsid w:val="0070132f"/>
    <w:rPr/>
  </w:style>
  <w:style w:type="character" w:styleId="Cuictlmediumlabel" w:customStyle="1">
    <w:name w:val="cui-ctl-mediumlabel"/>
    <w:basedOn w:val="DefaultParagraphFont"/>
    <w:qFormat/>
    <w:rsid w:val="0070132f"/>
    <w:rPr/>
  </w:style>
  <w:style w:type="character" w:styleId="ZBottomofFormChar" w:customStyle="1">
    <w:name w:val="z-Bottom of Form Char"/>
    <w:basedOn w:val="DefaultParagraphFont"/>
    <w:link w:val="HTMLBottomofForm"/>
    <w:uiPriority w:val="99"/>
    <w:semiHidden/>
    <w:qFormat/>
    <w:rsid w:val="0070132f"/>
    <w:rPr>
      <w:rFonts w:ascii="Arial" w:hAnsi="Arial" w:eastAsia="Times New Roman" w:cs="Arial"/>
      <w:vanish/>
      <w:sz w:val="16"/>
      <w:szCs w:val="16"/>
      <w:lang w:val="en-US"/>
    </w:rPr>
  </w:style>
  <w:style w:type="character" w:styleId="Appleconvertedspace" w:customStyle="1">
    <w:name w:val="apple-converted-space"/>
    <w:basedOn w:val="DefaultParagraphFont"/>
    <w:qFormat/>
    <w:rsid w:val="00df3ad5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ragraph" w:customStyle="1">
    <w:name w:val="paragraph"/>
    <w:basedOn w:val="Normal"/>
    <w:qFormat/>
    <w:rsid w:val="009f344d"/>
    <w:pPr>
      <w:spacing w:beforeAutospacing="1" w:afterAutospacing="1"/>
    </w:pPr>
    <w:rPr/>
  </w:style>
  <w:style w:type="paragraph" w:styleId="NoSpacing">
    <w:name w:val="No Spacing"/>
    <w:uiPriority w:val="1"/>
    <w:qFormat/>
    <w:rsid w:val="00216bf9"/>
    <w:pPr>
      <w:widowControl/>
      <w:bidi w:val="0"/>
      <w:spacing w:lineRule="auto" w:line="240"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2"/>
      <w:szCs w:val="22"/>
      <w:lang w:val="en-H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2304c"/>
    <w:pPr>
      <w:spacing w:before="0" w:after="0"/>
      <w:contextualSpacing/>
    </w:pPr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d4a9c"/>
    <w:pPr>
      <w:spacing w:before="0" w:after="160"/>
    </w:pPr>
    <w:rPr>
      <w:rFonts w:ascii="Calibri" w:hAnsi="Calibri" w:eastAsia="新細明體" w:cs="" w:asciiTheme="minorHAnsi" w:cstheme="minorBidi" w:eastAsiaTheme="minorEastAsia" w:hAnsiTheme="minorHAns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d4a9c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13839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13839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HTMLTopofForm">
    <w:name w:val="HTML Top of Form"/>
    <w:basedOn w:val="Normal"/>
    <w:next w:val="Normal"/>
    <w:link w:val="ZTopofFormChar"/>
    <w:uiPriority w:val="99"/>
    <w:semiHidden/>
    <w:unhideWhenUsed/>
    <w:qFormat/>
    <w:rsid w:val="0070132f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Tabinactive" w:customStyle="1">
    <w:name w:val="tab-inactive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Tabactive" w:customStyle="1">
    <w:name w:val="tab-active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HTMLBottomofForm">
    <w:name w:val="HTML Bottom of Form"/>
    <w:basedOn w:val="Normal"/>
    <w:next w:val="Normal"/>
    <w:link w:val="ZBottomofFormChar"/>
    <w:uiPriority w:val="99"/>
    <w:semiHidden/>
    <w:unhideWhenUsed/>
    <w:qFormat/>
    <w:rsid w:val="0070132f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Mscontextualmenuitem" w:customStyle="1">
    <w:name w:val="ms-contextualmenu-item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Divider361" w:customStyle="1">
    <w:name w:val="divider-361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Item511" w:customStyle="1">
    <w:name w:val="item-511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Item359" w:customStyle="1">
    <w:name w:val="item-359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Item520" w:customStyle="1">
    <w:name w:val="item-520"/>
    <w:basedOn w:val="Normal"/>
    <w:qFormat/>
    <w:rsid w:val="0070132f"/>
    <w:pPr>
      <w:spacing w:beforeAutospacing="1" w:afterAutospacing="1"/>
    </w:pPr>
    <w:rPr>
      <w:lang w:val="en-US"/>
    </w:rPr>
  </w:style>
  <w:style w:type="paragraph" w:styleId="Revision">
    <w:name w:val="Revision"/>
    <w:uiPriority w:val="99"/>
    <w:semiHidden/>
    <w:qFormat/>
    <w:rsid w:val="005d2f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<Relationship Id="rId41" Type="http://schemas.openxmlformats.org/officeDocument/2006/relationships/customXml" Target="../customXml/item1.xml"/><Relationship Id="rId42" Type="http://schemas.openxmlformats.org/officeDocument/2006/relationships/customXml" Target="../customXml/item2.xml"/><Relationship Id="rId4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5" ma:contentTypeDescription="Create a new document." ma:contentTypeScope="" ma:versionID="08239530170259aa85617312719b074c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b8fdf38f2b11a35f05bb166fb0450114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e27af5-8340-4858-8828-7e0bddc75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0ccfe-f297-4d50-a28a-1a6adda849d5}" ma:internalName="TaxCatchAll" ma:showField="CatchAllData" ma:web="6dbda0bc-fa32-4360-a329-1bcc169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a0bc-fa32-4360-a329-1bcc169c53f0" xsi:nil="true"/>
    <lcf76f155ced4ddcb4097134ff3c332f xmlns="2c94dd61-9f71-4852-b4f2-63ae19d7d2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63EA5-9429-4C2D-9E53-21641441E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E9DB0-41C2-4F12-AB8A-E3B6EB654647}">
  <ds:schemaRefs>
    <ds:schemaRef ds:uri="http://schemas.microsoft.com/office/2006/metadata/properties"/>
    <ds:schemaRef ds:uri="http://schemas.microsoft.com/office/infopath/2007/PartnerControls"/>
    <ds:schemaRef ds:uri="6dbda0bc-fa32-4360-a329-1bcc169c53f0"/>
    <ds:schemaRef ds:uri="2c94dd61-9f71-4852-b4f2-63ae19d7d205"/>
  </ds:schemaRefs>
</ds:datastoreItem>
</file>

<file path=customXml/itemProps3.xml><?xml version="1.0" encoding="utf-8"?>
<ds:datastoreItem xmlns:ds="http://schemas.openxmlformats.org/officeDocument/2006/customXml" ds:itemID="{1B85A500-CACD-404E-8F39-E0881C505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2</Pages>
  <Words>205</Words>
  <Characters>1319</Characters>
  <CharactersWithSpaces>1468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2022-09-19T02:22:00Z</dcterms:created>
  <dc:creator>Kinki Chan</dc:creator>
  <dc:description/>
  <dc:language>en-US</dc:language>
  <cp:lastModifiedBy/>
  <dcterms:modified xsi:type="dcterms:W3CDTF">2022-09-29T10:59:31Z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0x0101006048DFFD623A754B96E28683A32E93AC</vt:lpwstr>
  </property>
  <property fmtid="{D5CDD505-2E9C-101B-9397-08002B2CF9AE}" pid="3" name="MediaServiceImageTags">
    <vt:lpwstr/>
  </property>
</Properties>
</file>